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D464C" w14:textId="77777777" w:rsidR="00FF1B33" w:rsidRDefault="00FF1B33" w:rsidP="00FF1B33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14:paraId="5E80669A" w14:textId="77777777" w:rsidR="00FF1B33" w:rsidRDefault="00FF1B33" w:rsidP="00FF1B33">
      <w:pPr>
        <w:rPr>
          <w:rFonts w:ascii="Sylfaen" w:eastAsia="Times New Roman" w:hAnsi="Sylfaen" w:cs="Calibri"/>
          <w:color w:val="000000"/>
          <w:lang w:val="ka-GE"/>
        </w:rPr>
      </w:pPr>
      <w:r w:rsidRPr="00691F7D">
        <w:rPr>
          <w:rFonts w:ascii="Sylfaen" w:eastAsia="Times New Roman" w:hAnsi="Sylfaen" w:cs="Sylfaen"/>
          <w:bCs/>
          <w:color w:val="000000"/>
        </w:rPr>
        <w:t xml:space="preserve">                      ა</w:t>
      </w:r>
      <w:r w:rsidRPr="00691F7D">
        <w:rPr>
          <w:rFonts w:ascii="Calibri" w:eastAsia="Times New Roman" w:hAnsi="Calibri" w:cs="Calibri"/>
          <w:bCs/>
          <w:color w:val="000000"/>
        </w:rPr>
        <w:t xml:space="preserve">) </w:t>
      </w:r>
      <w:r w:rsidRPr="00691F7D">
        <w:rPr>
          <w:rFonts w:ascii="Sylfaen" w:eastAsia="Times New Roman" w:hAnsi="Sylfaen" w:cs="Sylfaen"/>
          <w:bCs/>
          <w:color w:val="000000"/>
        </w:rPr>
        <w:t>ნომრით</w:t>
      </w:r>
      <w:r w:rsidRPr="00691F7D">
        <w:rPr>
          <w:rFonts w:ascii="Calibri" w:eastAsia="Times New Roman" w:hAnsi="Calibri" w:cs="Calibri"/>
          <w:bCs/>
          <w:color w:val="000000"/>
        </w:rPr>
        <w:t xml:space="preserve"> #-</w:t>
      </w:r>
      <w:r w:rsidRPr="00691F7D">
        <w:rPr>
          <w:rFonts w:ascii="Sylfaen" w:eastAsia="Times New Roman" w:hAnsi="Sylfaen" w:cs="Calibri"/>
          <w:color w:val="000000"/>
        </w:rPr>
        <w:t>EF-GE/</w:t>
      </w:r>
      <w:r>
        <w:rPr>
          <w:rFonts w:ascii="Sylfaen" w:eastAsia="Times New Roman" w:hAnsi="Sylfaen" w:cs="Calibri"/>
          <w:color w:val="000000"/>
          <w:lang w:val="ka-GE"/>
        </w:rPr>
        <w:t>668</w:t>
      </w:r>
    </w:p>
    <w:p w14:paraId="476C4988" w14:textId="13FFFC58" w:rsidR="00FF1B33" w:rsidRPr="00691F7D" w:rsidRDefault="00FF1B33" w:rsidP="00FF1B33">
      <w:pPr>
        <w:rPr>
          <w:rFonts w:ascii="Calibri" w:eastAsia="Times New Roman" w:hAnsi="Calibri" w:cs="Calibri"/>
          <w:bCs/>
          <w:color w:val="000000"/>
          <w:lang w:val="ka-GE"/>
        </w:rPr>
      </w:pPr>
      <w:r w:rsidRPr="00691F7D">
        <w:rPr>
          <w:rFonts w:ascii="Sylfaen" w:eastAsia="Times New Roman" w:hAnsi="Sylfaen" w:cs="Sylfaen"/>
          <w:bCs/>
          <w:color w:val="000000"/>
        </w:rPr>
        <w:t xml:space="preserve">                     ბ</w:t>
      </w:r>
      <w:r w:rsidRPr="00691F7D">
        <w:rPr>
          <w:rFonts w:ascii="Calibri" w:eastAsia="Times New Roman" w:hAnsi="Calibri" w:cs="Calibri"/>
          <w:bCs/>
          <w:color w:val="000000"/>
        </w:rPr>
        <w:t xml:space="preserve">) </w:t>
      </w:r>
      <w:r w:rsidRPr="00691F7D">
        <w:rPr>
          <w:rFonts w:ascii="Sylfaen" w:eastAsia="Times New Roman" w:hAnsi="Sylfaen" w:cs="Sylfaen"/>
          <w:bCs/>
          <w:color w:val="000000"/>
        </w:rPr>
        <w:t>დანიშნულება</w:t>
      </w:r>
      <w:r w:rsidRPr="00691F7D">
        <w:rPr>
          <w:rFonts w:ascii="Calibri" w:eastAsia="Times New Roman" w:hAnsi="Calibri" w:cs="Calibri"/>
          <w:bCs/>
          <w:color w:val="000000"/>
        </w:rPr>
        <w:t xml:space="preserve">:  </w:t>
      </w:r>
      <w:r>
        <w:rPr>
          <w:rFonts w:ascii="Sylfaen" w:eastAsia="Times New Roman" w:hAnsi="Sylfaen" w:cs="Calibri"/>
          <w:bCs/>
          <w:color w:val="000000"/>
          <w:lang w:val="ka-GE"/>
        </w:rPr>
        <w:t>2</w:t>
      </w:r>
      <w:r>
        <w:rPr>
          <w:rFonts w:ascii="Sylfaen" w:eastAsia="Times New Roman" w:hAnsi="Sylfaen" w:cs="Calibri"/>
          <w:bCs/>
          <w:color w:val="000000"/>
          <w:lang w:val="ka-GE"/>
        </w:rPr>
        <w:t xml:space="preserve"> ცალი ელექტრო სატვირთველი და </w:t>
      </w:r>
      <w:r>
        <w:rPr>
          <w:rFonts w:ascii="Sylfaen" w:eastAsia="Times New Roman" w:hAnsi="Sylfaen" w:cs="Calibri"/>
          <w:bCs/>
          <w:color w:val="000000"/>
        </w:rPr>
        <w:t>2</w:t>
      </w:r>
      <w:r>
        <w:rPr>
          <w:rFonts w:ascii="Sylfaen" w:eastAsia="Times New Roman" w:hAnsi="Sylfaen" w:cs="Calibri"/>
          <w:bCs/>
          <w:color w:val="000000"/>
          <w:lang w:val="ka-GE"/>
        </w:rPr>
        <w:t xml:space="preserve"> ცალი სარეზერვო   ბატარეა.</w:t>
      </w:r>
    </w:p>
    <w:p w14:paraId="204DBFA6" w14:textId="77777777" w:rsidR="00FF1B33" w:rsidRPr="00E17ADE" w:rsidRDefault="00FF1B33" w:rsidP="00FF1B33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61BE0397" w14:textId="77777777" w:rsidR="00FF1B33" w:rsidRDefault="00FF1B33" w:rsidP="00FF1B33">
      <w:pPr>
        <w:spacing w:after="0" w:line="240" w:lineRule="auto"/>
        <w:rPr>
          <w:rFonts w:ascii="Sylfaen" w:eastAsia="Times New Roman" w:hAnsi="Sylfaen" w:cs="Sylfaen"/>
          <w:color w:val="000000"/>
          <w:lang w:val="ka-GE"/>
        </w:rPr>
      </w:pPr>
      <w:r>
        <w:rPr>
          <w:rFonts w:ascii="Sylfaen" w:eastAsia="Times New Roman" w:hAnsi="Sylfaen" w:cs="Sylfaen"/>
          <w:color w:val="000000"/>
          <w:lang w:val="ka-GE"/>
        </w:rPr>
        <w:t>ელექტრო სატვირთველა უნდა აკმაყოფილებდეს შემდეგ, ქვემოთჩამოთვლილ მონატემებსა და პარამეტრებს:</w:t>
      </w:r>
    </w:p>
    <w:p w14:paraId="519CB236" w14:textId="77777777" w:rsidR="00FF1B33" w:rsidRDefault="00FF1B33" w:rsidP="00FF1B33">
      <w:pPr>
        <w:spacing w:after="0" w:line="240" w:lineRule="auto"/>
        <w:rPr>
          <w:rFonts w:ascii="Sylfaen" w:eastAsia="Times New Roman" w:hAnsi="Sylfaen" w:cs="Sylfaen"/>
          <w:color w:val="000000"/>
          <w:lang w:val="ka-GE"/>
        </w:rPr>
      </w:pPr>
    </w:p>
    <w:p w14:paraId="036DB336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Capacity:                              1,600   kg           ტვირთამწეობა 1600 კგ</w:t>
      </w:r>
    </w:p>
    <w:p w14:paraId="2280E02E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Lift height h3:                       3,300   mm         აწევის სიმაღლე 3300 მმ</w:t>
      </w:r>
    </w:p>
    <w:p w14:paraId="45251C14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Collapsed height h1:             2,210   mm         შეჯახების სიმაღლე 2210 მმ</w:t>
      </w:r>
    </w:p>
    <w:p w14:paraId="3BB2FD2A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Load center:                             500   mm         სიმძიმის ცენტრი 500 მმ</w:t>
      </w:r>
    </w:p>
    <w:p w14:paraId="5CA6FC30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Fork length:                          1,200   mm         ჩანგლების სიგრძე 1200 მმ</w:t>
      </w:r>
    </w:p>
    <w:p w14:paraId="0D25A5AB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Dim. over forks:                   Var     mm         ჩანგლებს შორის დაშორება ვარიო</w:t>
      </w:r>
    </w:p>
    <w:p w14:paraId="785137A2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Mast                             2 - stage free lift           2 სექციანი ანძა თავისუფალი ლიფტი</w:t>
      </w:r>
    </w:p>
    <w:p w14:paraId="5ED029A0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Mast ZZ h3=3300 h1=2165 mm                                      ანძა ZZ h3=3300 h1=2165 mm</w:t>
      </w:r>
    </w:p>
    <w:p w14:paraId="72D9CEFD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Forks, 40x100x1200 mm, (1pair)                        ჩანგლები Forks, 40x100x1200 mm, (1pair)</w:t>
      </w:r>
    </w:p>
    <w:p w14:paraId="28E6C762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Integrated Sideshift  ISO 2A, 980 mm                 ინტეგრირებული საიდშიფტი 980 მმ</w:t>
      </w:r>
    </w:p>
    <w:p w14:paraId="387BBDAA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Load guard 980 mm wide,1220 mm high         დამცავი ჩარჩო 1220მმ სიმაღლის</w:t>
      </w:r>
    </w:p>
    <w:p w14:paraId="7E27EC09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Cab comfort 1 h6=2040 mm                                კაბინა კომფორტ 1 =2040 მმ სიმაღლის</w:t>
      </w:r>
    </w:p>
    <w:p w14:paraId="5C9707D5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Panoramic mirror, on the right, internal          პანორამული სარკე</w:t>
      </w:r>
    </w:p>
    <w:p w14:paraId="29146C3E" w14:textId="77777777" w:rsidR="00FF1B33" w:rsidRPr="008572EC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Acoustic warning buzzer                                   აკუსტიკური ჭყიპინა</w:t>
      </w:r>
      <w:r>
        <w:rPr>
          <w:rFonts w:ascii="Sylfaen" w:hAnsi="Sylfaen"/>
          <w:b/>
          <w:bCs/>
        </w:rPr>
        <w:t xml:space="preserve">, </w:t>
      </w:r>
      <w:r>
        <w:rPr>
          <w:rFonts w:ascii="Sylfaen" w:hAnsi="Sylfaen"/>
          <w:b/>
          <w:bCs/>
          <w:lang w:val="ka-GE"/>
        </w:rPr>
        <w:t>უკანა სვლის მანათობელი</w:t>
      </w:r>
    </w:p>
    <w:p w14:paraId="0F8955A7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Flood lamp; LED, S5+S6, R5+R6                       ნათურები</w:t>
      </w:r>
    </w:p>
    <w:p w14:paraId="22A793F4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Flashing beacon position P3                               ციმციმა</w:t>
      </w:r>
    </w:p>
    <w:p w14:paraId="11E3B888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48 V, 6 EPzS 750 Ah.                                          აკუმლიატორი 1 ცალი</w:t>
      </w:r>
    </w:p>
    <w:p w14:paraId="682AF86B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AQUAMATIC 48V BFS NEW BATTERY         აკუ წყლის შევსების სისტემა</w:t>
      </w:r>
    </w:p>
    <w:p w14:paraId="538917DB" w14:textId="77777777" w:rsidR="00FF1B33" w:rsidRDefault="00FF1B33" w:rsidP="00FF1B3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Battery Level Sensor                                            აკუმლიატორის დონის სენსორი</w:t>
      </w:r>
    </w:p>
    <w:p w14:paraId="4D65177B" w14:textId="77777777" w:rsidR="00FF1B33" w:rsidRPr="00623D11" w:rsidRDefault="00FF1B33" w:rsidP="00FF1B33">
      <w:pPr>
        <w:spacing w:after="0" w:line="240" w:lineRule="auto"/>
        <w:rPr>
          <w:rFonts w:eastAsia="Times New Roman" w:cstheme="minorHAnsi"/>
          <w:color w:val="000000"/>
          <w:lang w:val="ka-GE"/>
        </w:rPr>
      </w:pPr>
    </w:p>
    <w:p w14:paraId="3A42AB3E" w14:textId="77777777" w:rsidR="00FF1B33" w:rsidRPr="00780E9A" w:rsidRDefault="00FF1B33" w:rsidP="00FF1B33">
      <w:pPr>
        <w:spacing w:after="0" w:line="240" w:lineRule="auto"/>
        <w:rPr>
          <w:rFonts w:ascii="Calibri" w:eastAsia="Times New Roman" w:hAnsi="Calibri" w:cs="Calibri"/>
          <w:color w:val="000000"/>
          <w:lang w:val="ka-GE"/>
        </w:rPr>
      </w:pPr>
      <w:r>
        <w:rPr>
          <w:rFonts w:ascii="Sylfaen" w:eastAsia="Times New Roman" w:hAnsi="Sylfaen" w:cs="Sylfaen"/>
          <w:color w:val="000000"/>
          <w:lang w:val="ka-GE"/>
        </w:rPr>
        <w:t>დ</w:t>
      </w:r>
      <w:r w:rsidRPr="00E17ADE">
        <w:rPr>
          <w:rFonts w:ascii="Sylfaen" w:eastAsia="Times New Roman" w:hAnsi="Sylfaen" w:cs="Sylfaen"/>
          <w:color w:val="000000"/>
        </w:rPr>
        <w:t>აინტერესებულმა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პირებმა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Sylfaen" w:eastAsia="Times New Roman" w:hAnsi="Sylfaen" w:cs="Sylfaen"/>
          <w:color w:val="000000"/>
          <w:lang w:val="ka-GE"/>
        </w:rPr>
        <w:t xml:space="preserve">მეილზე სატენდერო მეილზე უნდა გამოგზავნონ: </w:t>
      </w:r>
    </w:p>
    <w:p w14:paraId="2AB03008" w14:textId="77777777" w:rsidR="00FF1B33" w:rsidRPr="00E17ADE" w:rsidRDefault="00FF1B33" w:rsidP="00FF1B3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442F79D3" w14:textId="77777777" w:rsidR="00FF1B33" w:rsidRPr="00EA2899" w:rsidRDefault="00FF1B33" w:rsidP="00FF1B3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14:paraId="6C61621A" w14:textId="77777777" w:rsidR="00FF1B33" w:rsidRDefault="00FF1B33" w:rsidP="00FF1B33">
      <w:pPr>
        <w:pStyle w:val="ListParagraph"/>
        <w:numPr>
          <w:ilvl w:val="0"/>
          <w:numId w:val="2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14:paraId="6EFD601A" w14:textId="77777777" w:rsidR="00FF1B33" w:rsidRDefault="00FF1B33" w:rsidP="00FF1B33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14:paraId="095CAB94" w14:textId="77777777" w:rsidR="00FF1B33" w:rsidRPr="002002E9" w:rsidRDefault="00FF1B33" w:rsidP="00FF1B33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>
        <w:rPr>
          <w:rFonts w:ascii="Sylfaen" w:hAnsi="Sylfaen"/>
          <w:lang w:val="ka-GE"/>
        </w:rPr>
        <w:t>;</w:t>
      </w:r>
    </w:p>
    <w:p w14:paraId="432EF00F" w14:textId="77777777" w:rsidR="00FF1B33" w:rsidRPr="002002E9" w:rsidRDefault="00FF1B33" w:rsidP="00FF1B33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2002E9">
        <w:rPr>
          <w:rFonts w:ascii="Sylfaen" w:hAnsi="Sylfaen" w:cs="Sylfaen"/>
          <w:lang w:val="ka-GE"/>
        </w:rPr>
        <w:t>ფასები</w:t>
      </w:r>
      <w:r w:rsidRPr="002002E9">
        <w:rPr>
          <w:rFonts w:ascii="Sylfaen" w:hAnsi="Sylfaen"/>
          <w:lang w:val="ka-GE"/>
        </w:rPr>
        <w:t xml:space="preserve"> უნდა შეიცავდეს ნატახტრამდე ტრანსპორტირებას;</w:t>
      </w:r>
    </w:p>
    <w:p w14:paraId="7ABC3820" w14:textId="3D25C319" w:rsidR="00FF1B33" w:rsidRPr="002D52A2" w:rsidRDefault="00FF1B33" w:rsidP="00FF1B33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 xml:space="preserve">მოთხოვნილი საქონელი მოწოდებული უნდა იქნას </w:t>
      </w:r>
      <w:r>
        <w:rPr>
          <w:rFonts w:ascii="Sylfaen" w:hAnsi="Sylfaen"/>
          <w:lang w:val="ka-GE"/>
        </w:rPr>
        <w:t>არაუგვიანეს 202</w:t>
      </w:r>
      <w:r>
        <w:rPr>
          <w:rFonts w:ascii="Sylfaen" w:hAnsi="Sylfaen"/>
          <w:lang w:val="ka-GE"/>
        </w:rPr>
        <w:t>3</w:t>
      </w:r>
      <w:r>
        <w:rPr>
          <w:rFonts w:ascii="Sylfaen" w:hAnsi="Sylfaen"/>
          <w:lang w:val="ka-GE"/>
        </w:rPr>
        <w:t xml:space="preserve"> წლის გაზაფხულზე. </w:t>
      </w:r>
    </w:p>
    <w:p w14:paraId="21C22B2C" w14:textId="550F61E2" w:rsidR="00FF1B33" w:rsidRPr="001F34CA" w:rsidRDefault="00FF1B33" w:rsidP="00FF1B33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fi-FI"/>
        </w:rPr>
        <w:t xml:space="preserve">გადახდის პირობები:     საქონლის მიღებიდან </w:t>
      </w:r>
      <w:r>
        <w:rPr>
          <w:rFonts w:ascii="Sylfaen" w:hAnsi="Sylfaen"/>
          <w:lang w:val="ka-GE"/>
        </w:rPr>
        <w:t>45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fi-FI"/>
        </w:rPr>
        <w:t xml:space="preserve"> დღე.</w:t>
      </w:r>
    </w:p>
    <w:p w14:paraId="08297E27" w14:textId="1044F998" w:rsidR="001F34CA" w:rsidRDefault="001F34CA" w:rsidP="00FF1B33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განვიხილავთ როგორც ახალ, ისე მეორად ვარიანტსაც.</w:t>
      </w:r>
    </w:p>
    <w:p w14:paraId="30FF0117" w14:textId="77777777" w:rsidR="00FF1B33" w:rsidRDefault="00FF1B33" w:rsidP="00FF1B33">
      <w:pPr>
        <w:rPr>
          <w:rFonts w:ascii="Sylfaen" w:hAnsi="Sylfaen"/>
        </w:rPr>
      </w:pPr>
    </w:p>
    <w:p w14:paraId="41D99B7C" w14:textId="77777777" w:rsidR="00FF1B33" w:rsidRDefault="00FF1B33" w:rsidP="00FF1B33">
      <w:pPr>
        <w:rPr>
          <w:rFonts w:ascii="Sylfaen" w:hAnsi="Sylfaen"/>
        </w:rPr>
      </w:pPr>
      <w:r>
        <w:rPr>
          <w:rFonts w:ascii="Sylfaen" w:hAnsi="Sylfaen"/>
        </w:rPr>
        <w:t xml:space="preserve">გთხოვთ </w:t>
      </w:r>
      <w:r>
        <w:rPr>
          <w:rFonts w:ascii="Sylfaen" w:hAnsi="Sylfaen"/>
          <w:lang w:val="ka-GE"/>
        </w:rPr>
        <w:t>შემოთავაზებაში</w:t>
      </w:r>
      <w:r>
        <w:rPr>
          <w:rFonts w:ascii="Sylfaen" w:hAnsi="Sylfaen"/>
        </w:rPr>
        <w:t xml:space="preserve"> მიუთითოთ:</w:t>
      </w:r>
    </w:p>
    <w:p w14:paraId="542EAC80" w14:textId="77777777" w:rsidR="00FF1B33" w:rsidRDefault="00FF1B33" w:rsidP="00FF1B33">
      <w:pPr>
        <w:pStyle w:val="ListParagraph"/>
        <w:numPr>
          <w:ilvl w:val="0"/>
          <w:numId w:val="3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14:paraId="1D9C9D25" w14:textId="77777777" w:rsidR="00FF1B33" w:rsidRDefault="00FF1B33" w:rsidP="00FF1B33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14:paraId="1C454479" w14:textId="77777777" w:rsidR="00FF1B33" w:rsidRDefault="00FF1B33" w:rsidP="00FF1B33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14:paraId="286099FE" w14:textId="77777777" w:rsidR="00FF1B33" w:rsidRDefault="00FF1B33" w:rsidP="00FF1B33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14:paraId="1D007C6B" w14:textId="77777777" w:rsidR="00FF1B33" w:rsidRDefault="00FF1B33" w:rsidP="00FF1B33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6D2FBD">
        <w:rPr>
          <w:rFonts w:ascii="Sylfaen" w:hAnsi="Sylfaen"/>
        </w:rPr>
        <w:t>გთხოვთ,</w:t>
      </w:r>
      <w:r>
        <w:rPr>
          <w:rFonts w:ascii="Sylfaen" w:hAnsi="Sylfaen"/>
          <w:lang w:val="ka-GE"/>
        </w:rPr>
        <w:t xml:space="preserve"> შემოთავაზებას</w:t>
      </w:r>
      <w:r w:rsidRPr="006D2FBD">
        <w:rPr>
          <w:rFonts w:ascii="Sylfaen" w:hAnsi="Sylfaen"/>
        </w:rPr>
        <w:t xml:space="preserve"> მოაწერეთ ხელი და </w:t>
      </w:r>
      <w:r>
        <w:rPr>
          <w:rFonts w:ascii="Sylfaen" w:hAnsi="Sylfaen"/>
        </w:rPr>
        <w:t>დასვი</w:t>
      </w:r>
      <w:r w:rsidRPr="006D2FBD">
        <w:rPr>
          <w:rFonts w:ascii="Sylfaen" w:hAnsi="Sylfaen"/>
        </w:rPr>
        <w:t xml:space="preserve">თ თქვენი კომპანიის ბეჭედი </w:t>
      </w:r>
    </w:p>
    <w:p w14:paraId="36B1D1DD" w14:textId="77777777" w:rsidR="00FF1B33" w:rsidRDefault="00FF1B33" w:rsidP="00FF1B33">
      <w:pPr>
        <w:rPr>
          <w:rFonts w:ascii="Sylfaen" w:hAnsi="Sylfaen"/>
        </w:rPr>
      </w:pPr>
    </w:p>
    <w:p w14:paraId="5ECCDF94" w14:textId="1C3739F8" w:rsidR="00FF1B33" w:rsidRPr="00FF1B33" w:rsidRDefault="00FF1B33" w:rsidP="00FF1B33">
      <w:pPr>
        <w:rPr>
          <w:rFonts w:ascii="Sylfaen" w:hAnsi="Sylfaen"/>
        </w:rPr>
      </w:pPr>
      <w:r>
        <w:rPr>
          <w:rFonts w:ascii="Sylfaen" w:hAnsi="Sylfaen"/>
        </w:rPr>
        <w:t xml:space="preserve">სატენდერო წინადადება </w:t>
      </w:r>
      <w:r>
        <w:rPr>
          <w:rFonts w:ascii="Sylfaen" w:hAnsi="Sylfaen"/>
          <w:lang w:val="ka-GE"/>
        </w:rPr>
        <w:t xml:space="preserve">(მოთხოვნილი საბუთები დასკანერებული სახით) </w:t>
      </w:r>
      <w:r>
        <w:rPr>
          <w:rFonts w:ascii="Sylfaen" w:hAnsi="Sylfaen"/>
        </w:rPr>
        <w:t xml:space="preserve">უნდა მოგვაწოდოთ შემდეგ </w:t>
      </w:r>
      <w:r>
        <w:rPr>
          <w:rFonts w:ascii="Sylfaen" w:hAnsi="Sylfaen"/>
          <w:lang w:val="ka-GE"/>
        </w:rPr>
        <w:t xml:space="preserve">ელექტრონულ </w:t>
      </w:r>
      <w:r>
        <w:rPr>
          <w:rFonts w:ascii="Sylfaen" w:hAnsi="Sylfaen"/>
        </w:rPr>
        <w:t xml:space="preserve">მისამართზე: </w:t>
      </w:r>
      <w:hyperlink r:id="rId5" w:history="1">
        <w:r>
          <w:rPr>
            <w:rStyle w:val="Hyperlink"/>
            <w:rFonts w:ascii="Sylfaen" w:hAnsi="Sylfaen"/>
          </w:rPr>
          <w:t>tenders@ge.anadoluefes.com</w:t>
        </w:r>
      </w:hyperlink>
      <w:r>
        <w:rPr>
          <w:rFonts w:ascii="Sylfaen" w:hAnsi="Sylfaen"/>
          <w:lang w:val="ka-GE"/>
        </w:rPr>
        <w:t xml:space="preserve">  </w:t>
      </w:r>
      <w:hyperlink r:id="rId6" w:history="1">
        <w:r w:rsidRPr="00F22E07">
          <w:rPr>
            <w:rStyle w:val="Hyperlink"/>
            <w:rFonts w:ascii="Sylfaen" w:hAnsi="Sylfaen"/>
          </w:rPr>
          <w:t>elene.gelashvili@ge.anadoluefes.com</w:t>
        </w:r>
      </w:hyperlink>
      <w:r>
        <w:rPr>
          <w:rFonts w:ascii="Sylfaen" w:hAnsi="Sylfaen"/>
        </w:rPr>
        <w:t xml:space="preserve"> </w:t>
      </w:r>
    </w:p>
    <w:p w14:paraId="74AA17DD" w14:textId="77777777" w:rsidR="00FF1B33" w:rsidRDefault="00FF1B33" w:rsidP="00FF1B33">
      <w:pPr>
        <w:rPr>
          <w:rFonts w:ascii="Sylfaen" w:hAnsi="Sylfaen"/>
        </w:rPr>
      </w:pPr>
    </w:p>
    <w:p w14:paraId="3C627717" w14:textId="41A4A359" w:rsidR="00FF1B33" w:rsidRDefault="00FF1B33" w:rsidP="00FF1B33">
      <w:pPr>
        <w:rPr>
          <w:rFonts w:ascii="Sylfaen" w:hAnsi="Sylfaen"/>
        </w:rPr>
      </w:pPr>
      <w:r>
        <w:rPr>
          <w:rFonts w:ascii="Sylfaen" w:hAnsi="Sylfaen"/>
        </w:rPr>
        <w:t>შემოთავაზების მიღება იწყება                       2</w:t>
      </w:r>
      <w:r>
        <w:rPr>
          <w:rFonts w:ascii="Sylfaen" w:hAnsi="Sylfaen"/>
        </w:rPr>
        <w:t>6</w:t>
      </w:r>
      <w:r>
        <w:rPr>
          <w:rFonts w:ascii="Sylfaen" w:hAnsi="Sylfaen"/>
        </w:rPr>
        <w:t>.10.20</w:t>
      </w:r>
      <w:r>
        <w:rPr>
          <w:rFonts w:ascii="Sylfaen" w:hAnsi="Sylfaen"/>
          <w:lang w:val="ka-GE"/>
        </w:rPr>
        <w:t>2</w:t>
      </w:r>
      <w:r>
        <w:rPr>
          <w:rFonts w:ascii="Sylfaen" w:hAnsi="Sylfaen"/>
        </w:rPr>
        <w:t>3</w:t>
      </w:r>
      <w:r>
        <w:rPr>
          <w:rFonts w:ascii="Sylfaen" w:hAnsi="Sylfaen"/>
          <w:lang w:val="ka-GE"/>
        </w:rPr>
        <w:t xml:space="preserve"> 09:00</w:t>
      </w:r>
      <w:r>
        <w:rPr>
          <w:rFonts w:ascii="Sylfaen" w:hAnsi="Sylfaen"/>
        </w:rPr>
        <w:t xml:space="preserve">  </w:t>
      </w:r>
    </w:p>
    <w:p w14:paraId="287F864C" w14:textId="59BA2672" w:rsidR="00FF1B33" w:rsidRDefault="00FF1B33" w:rsidP="00FF1B33">
      <w:pPr>
        <w:rPr>
          <w:rFonts w:ascii="Sylfaen" w:hAnsi="Sylfaen"/>
        </w:rPr>
      </w:pPr>
      <w:r>
        <w:rPr>
          <w:rFonts w:ascii="Sylfaen" w:hAnsi="Sylfaen"/>
        </w:rPr>
        <w:t xml:space="preserve">შემოთავაზების მიღება მთავრდება              </w:t>
      </w:r>
      <w:r>
        <w:rPr>
          <w:rFonts w:ascii="Sylfaen" w:hAnsi="Sylfaen"/>
        </w:rPr>
        <w:t>10</w:t>
      </w:r>
      <w:r>
        <w:rPr>
          <w:rFonts w:ascii="Sylfaen" w:hAnsi="Sylfaen"/>
        </w:rPr>
        <w:t>.11.20</w:t>
      </w:r>
      <w:r>
        <w:rPr>
          <w:rFonts w:ascii="Sylfaen" w:hAnsi="Sylfaen"/>
          <w:lang w:val="ka-GE"/>
        </w:rPr>
        <w:t>2</w:t>
      </w:r>
      <w:r>
        <w:rPr>
          <w:rFonts w:ascii="Sylfaen" w:hAnsi="Sylfaen"/>
        </w:rPr>
        <w:t>3</w:t>
      </w:r>
      <w:r>
        <w:rPr>
          <w:rFonts w:ascii="Sylfaen" w:hAnsi="Sylfaen"/>
        </w:rPr>
        <w:t>  1</w:t>
      </w:r>
      <w:r>
        <w:rPr>
          <w:rFonts w:ascii="Sylfaen" w:hAnsi="Sylfaen"/>
          <w:lang w:val="ka-GE"/>
        </w:rPr>
        <w:t>8</w:t>
      </w:r>
      <w:r>
        <w:rPr>
          <w:rFonts w:ascii="Sylfaen" w:hAnsi="Sylfaen"/>
        </w:rPr>
        <w:t>:00</w:t>
      </w:r>
    </w:p>
    <w:p w14:paraId="3F4FDC63" w14:textId="77777777" w:rsidR="00FF1B33" w:rsidRDefault="00FF1B33" w:rsidP="00FF1B33">
      <w:pPr>
        <w:rPr>
          <w:rFonts w:ascii="Calibri" w:hAnsi="Calibri"/>
          <w:color w:val="000000"/>
        </w:rPr>
      </w:pPr>
      <w:r>
        <w:rPr>
          <w:rFonts w:ascii="Sylfaen" w:hAnsi="Sylfaen"/>
          <w:color w:val="000000"/>
        </w:rPr>
        <w:t>შემოთავაზების</w:t>
      </w:r>
      <w:r>
        <w:rPr>
          <w:color w:val="000000"/>
        </w:rPr>
        <w:t xml:space="preserve"> </w:t>
      </w:r>
      <w:r>
        <w:rPr>
          <w:rFonts w:ascii="Sylfaen" w:hAnsi="Sylfaen"/>
          <w:color w:val="000000"/>
        </w:rPr>
        <w:t>სტატუსის</w:t>
      </w:r>
      <w:r>
        <w:rPr>
          <w:color w:val="000000"/>
        </w:rPr>
        <w:t xml:space="preserve"> </w:t>
      </w:r>
      <w:r>
        <w:rPr>
          <w:rFonts w:ascii="Sylfaen" w:hAnsi="Sylfaen"/>
          <w:color w:val="000000"/>
        </w:rPr>
        <w:t>შესახებ</w:t>
      </w:r>
      <w:r>
        <w:rPr>
          <w:color w:val="000000"/>
        </w:rPr>
        <w:t xml:space="preserve"> </w:t>
      </w:r>
      <w:r>
        <w:rPr>
          <w:rFonts w:ascii="Sylfaen" w:hAnsi="Sylfaen"/>
          <w:color w:val="000000"/>
        </w:rPr>
        <w:t>შეტყობინება</w:t>
      </w:r>
      <w:r>
        <w:rPr>
          <w:color w:val="000000"/>
        </w:rPr>
        <w:t xml:space="preserve"> </w:t>
      </w:r>
      <w:r>
        <w:rPr>
          <w:rFonts w:ascii="Sylfaen" w:hAnsi="Sylfaen"/>
          <w:color w:val="000000"/>
        </w:rPr>
        <w:t>გამოიგზავნება</w:t>
      </w:r>
      <w:r>
        <w:rPr>
          <w:color w:val="000000"/>
        </w:rPr>
        <w:t xml:space="preserve"> </w:t>
      </w:r>
      <w:r>
        <w:rPr>
          <w:rFonts w:ascii="Sylfaen" w:hAnsi="Sylfaen"/>
          <w:color w:val="000000"/>
        </w:rPr>
        <w:t>სააპლიკაციო</w:t>
      </w:r>
      <w:r>
        <w:rPr>
          <w:color w:val="000000"/>
        </w:rPr>
        <w:t xml:space="preserve"> </w:t>
      </w:r>
      <w:r>
        <w:rPr>
          <w:rFonts w:ascii="Sylfaen" w:hAnsi="Sylfaen"/>
          <w:color w:val="000000"/>
        </w:rPr>
        <w:t>ფორმაში</w:t>
      </w:r>
      <w:r>
        <w:rPr>
          <w:color w:val="000000"/>
        </w:rPr>
        <w:t xml:space="preserve"> </w:t>
      </w:r>
      <w:r>
        <w:rPr>
          <w:rFonts w:ascii="Sylfaen" w:hAnsi="Sylfaen"/>
          <w:color w:val="000000"/>
        </w:rPr>
        <w:t>მითითებულ</w:t>
      </w:r>
      <w:r>
        <w:rPr>
          <w:color w:val="000000"/>
        </w:rPr>
        <w:t xml:space="preserve"> </w:t>
      </w:r>
      <w:r>
        <w:rPr>
          <w:rFonts w:ascii="Sylfaen" w:hAnsi="Sylfaen"/>
          <w:color w:val="000000"/>
        </w:rPr>
        <w:t>ელექტრონულ</w:t>
      </w:r>
      <w:r>
        <w:rPr>
          <w:color w:val="000000"/>
        </w:rPr>
        <w:t xml:space="preserve"> </w:t>
      </w:r>
      <w:r>
        <w:rPr>
          <w:rFonts w:ascii="Sylfaen" w:hAnsi="Sylfaen"/>
          <w:color w:val="000000"/>
        </w:rPr>
        <w:t>მისამართზე</w:t>
      </w:r>
      <w:r>
        <w:rPr>
          <w:color w:val="000000"/>
        </w:rPr>
        <w:t>.</w:t>
      </w:r>
    </w:p>
    <w:p w14:paraId="75C6A671" w14:textId="77777777" w:rsidR="00FF1B33" w:rsidRDefault="00FF1B33" w:rsidP="00FF1B33">
      <w:pPr>
        <w:rPr>
          <w:rFonts w:ascii="Sylfaen" w:hAnsi="Sylfaen"/>
        </w:rPr>
      </w:pPr>
    </w:p>
    <w:p w14:paraId="37306AF5" w14:textId="77777777" w:rsidR="00774DCB" w:rsidRDefault="00774DCB"/>
    <w:sectPr w:rsidR="00774DCB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755728">
    <w:abstractNumId w:val="1"/>
  </w:num>
  <w:num w:numId="2" w16cid:durableId="572737111">
    <w:abstractNumId w:val="0"/>
  </w:num>
  <w:num w:numId="3" w16cid:durableId="476149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174"/>
    <w:rsid w:val="001F34CA"/>
    <w:rsid w:val="00774DCB"/>
    <w:rsid w:val="00830174"/>
    <w:rsid w:val="00FF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EC2AB"/>
  <w15:chartTrackingRefBased/>
  <w15:docId w15:val="{8BEBA557-E883-4F8C-B576-BE0503CC6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B33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B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1B3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1B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ene.gelashvili@ge.anadoluefes.com" TargetMode="External"/><Relationship Id="rId5" Type="http://schemas.openxmlformats.org/officeDocument/2006/relationships/hyperlink" Target="mailto:tenders@ge.anadoluefe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Elene Gelashvili</dc:creator>
  <cp:keywords/>
  <dc:description/>
  <cp:lastModifiedBy>Elene Gelashvili</cp:lastModifiedBy>
  <cp:revision>3</cp:revision>
  <dcterms:created xsi:type="dcterms:W3CDTF">2023-10-26T11:47:00Z</dcterms:created>
  <dcterms:modified xsi:type="dcterms:W3CDTF">2023-10-26T11:56:00Z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a163e20-555e-4075-b2ae-3cbb7385f9a2_Enabled">
    <vt:lpwstr>true</vt:lpwstr>
  </property>
  <property fmtid="{D5CDD505-2E9C-101B-9397-08002B2CF9AE}" pid="3" name="MSIP_Label_9a163e20-555e-4075-b2ae-3cbb7385f9a2_SetDate">
    <vt:lpwstr>2023-10-26T11:48:06Z</vt:lpwstr>
  </property>
  <property fmtid="{D5CDD505-2E9C-101B-9397-08002B2CF9AE}" pid="4" name="MSIP_Label_9a163e20-555e-4075-b2ae-3cbb7385f9a2_Method">
    <vt:lpwstr>Privileged</vt:lpwstr>
  </property>
  <property fmtid="{D5CDD505-2E9C-101B-9397-08002B2CF9AE}" pid="5" name="MSIP_Label_9a163e20-555e-4075-b2ae-3cbb7385f9a2_Name">
    <vt:lpwstr>საჯარო</vt:lpwstr>
  </property>
  <property fmtid="{D5CDD505-2E9C-101B-9397-08002B2CF9AE}" pid="6" name="MSIP_Label_9a163e20-555e-4075-b2ae-3cbb7385f9a2_SiteId">
    <vt:lpwstr>e763b98e-4b7c-41f7-9105-0ab753568526</vt:lpwstr>
  </property>
  <property fmtid="{D5CDD505-2E9C-101B-9397-08002B2CF9AE}" pid="7" name="MSIP_Label_9a163e20-555e-4075-b2ae-3cbb7385f9a2_ActionId">
    <vt:lpwstr>a535d689-5c41-426c-8bf1-5aae436ed357</vt:lpwstr>
  </property>
  <property fmtid="{D5CDD505-2E9C-101B-9397-08002B2CF9AE}" pid="8" name="MSIP_Label_9a163e20-555e-4075-b2ae-3cbb7385f9a2_ContentBits">
    <vt:lpwstr>0</vt:lpwstr>
  </property>
</Properties>
</file>